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F2F0" w14:textId="77777777" w:rsidR="00C11FB9" w:rsidRPr="00CE1150" w:rsidRDefault="00C11FB9" w:rsidP="00C11FB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</w:t>
      </w:r>
      <w:r w:rsidRPr="00CE1150">
        <w:rPr>
          <w:rFonts w:cstheme="minorHAnsi"/>
          <w:b/>
          <w:bCs/>
          <w:sz w:val="24"/>
          <w:szCs w:val="24"/>
        </w:rPr>
        <w:t>NEXO I</w:t>
      </w:r>
    </w:p>
    <w:p w14:paraId="73A1B7E0" w14:textId="77777777" w:rsidR="00C11FB9" w:rsidRDefault="00C11FB9" w:rsidP="00C11FB9">
      <w:pPr>
        <w:jc w:val="center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DEMAIS ÁREAS CULTURAIS</w:t>
      </w:r>
    </w:p>
    <w:p w14:paraId="1E1812A6" w14:textId="77777777" w:rsidR="00C11FB9" w:rsidRPr="00CE1150" w:rsidRDefault="00C11FB9" w:rsidP="00C11FB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CATEGORIA – MÚSICA</w:t>
      </w:r>
    </w:p>
    <w:p w14:paraId="1C9030F7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</w:p>
    <w:p w14:paraId="62B33238" w14:textId="77777777" w:rsidR="00C11FB9" w:rsidRPr="00CE1150" w:rsidRDefault="00C11FB9" w:rsidP="00C11FB9">
      <w:pPr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1.</w:t>
      </w:r>
      <w:r w:rsidRPr="00CE1150">
        <w:rPr>
          <w:rFonts w:cstheme="minorHAnsi"/>
          <w:b/>
          <w:bCs/>
          <w:sz w:val="24"/>
          <w:szCs w:val="24"/>
        </w:rPr>
        <w:tab/>
        <w:t>RECURSOS DO EDITAL</w:t>
      </w:r>
    </w:p>
    <w:p w14:paraId="0F9A7AEB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O presente edital possui valor total </w:t>
      </w:r>
      <w:r w:rsidRPr="00CF73B7">
        <w:rPr>
          <w:rFonts w:cstheme="minorHAnsi"/>
          <w:sz w:val="24"/>
          <w:szCs w:val="24"/>
        </w:rPr>
        <w:t>de R$ 13.600,00 (treze</w:t>
      </w:r>
      <w:r>
        <w:rPr>
          <w:rFonts w:cstheme="minorHAnsi"/>
          <w:sz w:val="24"/>
          <w:szCs w:val="24"/>
        </w:rPr>
        <w:t xml:space="preserve"> mil e seiscentos reais</w:t>
      </w:r>
      <w:r w:rsidRPr="00CE1150">
        <w:rPr>
          <w:rFonts w:cstheme="minorHAnsi"/>
          <w:sz w:val="24"/>
          <w:szCs w:val="24"/>
        </w:rPr>
        <w:t xml:space="preserve">) </w:t>
      </w:r>
    </w:p>
    <w:p w14:paraId="346A446A" w14:textId="77777777" w:rsidR="00C11FB9" w:rsidRPr="00476627" w:rsidRDefault="00C11FB9" w:rsidP="00C11FB9">
      <w:pPr>
        <w:jc w:val="both"/>
        <w:rPr>
          <w:rFonts w:cstheme="minorHAnsi"/>
          <w:b/>
          <w:bCs/>
          <w:sz w:val="24"/>
          <w:szCs w:val="24"/>
        </w:rPr>
      </w:pPr>
      <w:r w:rsidRPr="00476627">
        <w:rPr>
          <w:rFonts w:cstheme="minorHAnsi"/>
          <w:b/>
          <w:bCs/>
          <w:sz w:val="24"/>
          <w:szCs w:val="24"/>
        </w:rPr>
        <w:t>2. CATEGORIA: MÚSICA</w:t>
      </w:r>
    </w:p>
    <w:p w14:paraId="6BCF7571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Podem concorrer nesta categoria projetos que demonstrem predominância na área de música, envolvendo a criação, difusão e acesso de uma maneira ampla, incluindo os diversos gêneros musicais e estilos.</w:t>
      </w:r>
    </w:p>
    <w:p w14:paraId="10D94F37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Os projetos podem ter como objeto</w:t>
      </w:r>
      <w:r>
        <w:rPr>
          <w:rFonts w:cstheme="minorHAnsi"/>
          <w:sz w:val="24"/>
          <w:szCs w:val="24"/>
        </w:rPr>
        <w:t xml:space="preserve"> a r</w:t>
      </w:r>
      <w:r w:rsidRPr="00CE1150">
        <w:rPr>
          <w:rFonts w:cstheme="minorHAnsi"/>
          <w:sz w:val="24"/>
          <w:szCs w:val="24"/>
        </w:rPr>
        <w:t>ealização de espetáculos/shows musicais de músicos, bandas, grupos com sonorização inclusas</w:t>
      </w:r>
      <w:r>
        <w:rPr>
          <w:rFonts w:cstheme="minorHAnsi"/>
          <w:sz w:val="24"/>
          <w:szCs w:val="24"/>
        </w:rPr>
        <w:t>.</w:t>
      </w:r>
    </w:p>
    <w:p w14:paraId="7BC09877" w14:textId="77777777" w:rsidR="00C11FB9" w:rsidRPr="00CE1150" w:rsidRDefault="00C11FB9" w:rsidP="00C11FB9">
      <w:pPr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3.</w:t>
      </w:r>
      <w:r w:rsidRPr="00CE1150">
        <w:rPr>
          <w:rFonts w:cstheme="minorHAnsi"/>
          <w:b/>
          <w:bCs/>
          <w:sz w:val="24"/>
          <w:szCs w:val="24"/>
        </w:rPr>
        <w:tab/>
        <w:t xml:space="preserve">DISTRIBUIÇÃO DE VAGAS E VALORES </w:t>
      </w:r>
    </w:p>
    <w:tbl>
      <w:tblPr>
        <w:tblStyle w:val="TableNormal"/>
        <w:tblW w:w="1023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559"/>
        <w:gridCol w:w="1275"/>
        <w:gridCol w:w="1276"/>
        <w:gridCol w:w="1418"/>
        <w:gridCol w:w="1448"/>
      </w:tblGrid>
      <w:tr w:rsidR="00C11FB9" w:rsidRPr="003A0904" w14:paraId="428A63ED" w14:textId="77777777" w:rsidTr="00FF27B2">
        <w:trPr>
          <w:trHeight w:val="1180"/>
        </w:trPr>
        <w:tc>
          <w:tcPr>
            <w:tcW w:w="1560" w:type="dxa"/>
            <w:vAlign w:val="center"/>
          </w:tcPr>
          <w:p w14:paraId="26A602DF" w14:textId="77777777" w:rsidR="00C11FB9" w:rsidRPr="003A0904" w:rsidRDefault="00C11FB9" w:rsidP="00FF27B2">
            <w:pPr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</w:p>
          <w:p w14:paraId="49C8DF61" w14:textId="77777777" w:rsidR="00C11FB9" w:rsidRPr="003A0904" w:rsidRDefault="00C11FB9" w:rsidP="00FF27B2">
            <w:pPr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</w:p>
          <w:p w14:paraId="3A2E792F" w14:textId="77777777" w:rsidR="00C11FB9" w:rsidRPr="003A0904" w:rsidRDefault="00C11FB9" w:rsidP="00FF27B2">
            <w:pPr>
              <w:ind w:left="284"/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CATEGORIAS</w:t>
            </w:r>
          </w:p>
        </w:tc>
        <w:tc>
          <w:tcPr>
            <w:tcW w:w="1701" w:type="dxa"/>
            <w:vAlign w:val="center"/>
          </w:tcPr>
          <w:p w14:paraId="23EBDDF6" w14:textId="77777777" w:rsidR="00C11FB9" w:rsidRPr="003A0904" w:rsidRDefault="00C11FB9" w:rsidP="00FF27B2">
            <w:pPr>
              <w:spacing w:line="256" w:lineRule="auto"/>
              <w:ind w:left="119" w:right="101" w:firstLine="4"/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QTD DE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VAGAS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AMPLA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CONCORRÊN</w:t>
            </w:r>
            <w:r w:rsidRPr="003A0904">
              <w:rPr>
                <w:rFonts w:eastAsia="Arial MT" w:cstheme="minorHAnsi"/>
                <w:b/>
                <w:color w:val="000009"/>
                <w:spacing w:val="-42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CIA</w:t>
            </w:r>
          </w:p>
        </w:tc>
        <w:tc>
          <w:tcPr>
            <w:tcW w:w="1559" w:type="dxa"/>
            <w:vAlign w:val="center"/>
          </w:tcPr>
          <w:p w14:paraId="2AAEF0B3" w14:textId="77777777" w:rsidR="00C11FB9" w:rsidRPr="003A0904" w:rsidRDefault="00C11FB9" w:rsidP="00FF27B2">
            <w:pPr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</w:p>
          <w:p w14:paraId="1454BDB3" w14:textId="77777777" w:rsidR="00C11FB9" w:rsidRPr="003A0904" w:rsidRDefault="00C11FB9" w:rsidP="00FF27B2">
            <w:pPr>
              <w:spacing w:line="256" w:lineRule="auto"/>
              <w:ind w:left="263" w:right="240"/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b/>
                <w:color w:val="000009"/>
                <w:spacing w:val="-4"/>
                <w:sz w:val="20"/>
                <w:szCs w:val="20"/>
                <w:lang w:val="pt-PT"/>
              </w:rPr>
              <w:t xml:space="preserve">COTAS </w:t>
            </w:r>
            <w:r w:rsidRPr="003A0904">
              <w:rPr>
                <w:rFonts w:eastAsia="Arial MT" w:cstheme="minorHAnsi"/>
                <w:b/>
                <w:color w:val="000009"/>
                <w:spacing w:val="-3"/>
                <w:sz w:val="20"/>
                <w:szCs w:val="20"/>
                <w:lang w:val="pt-PT"/>
              </w:rPr>
              <w:t>PARA</w:t>
            </w:r>
            <w:r w:rsidRPr="003A0904">
              <w:rPr>
                <w:rFonts w:eastAsia="Arial MT" w:cstheme="minorHAnsi"/>
                <w:b/>
                <w:color w:val="000009"/>
                <w:spacing w:val="-42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PESSOAS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NEGRAS</w:t>
            </w:r>
          </w:p>
        </w:tc>
        <w:tc>
          <w:tcPr>
            <w:tcW w:w="1275" w:type="dxa"/>
            <w:vAlign w:val="center"/>
          </w:tcPr>
          <w:p w14:paraId="11FE381F" w14:textId="77777777" w:rsidR="00C11FB9" w:rsidRPr="003A0904" w:rsidRDefault="00C11FB9" w:rsidP="00FF27B2">
            <w:pPr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</w:p>
          <w:p w14:paraId="60BBCAA9" w14:textId="77777777" w:rsidR="00C11FB9" w:rsidRPr="003A0904" w:rsidRDefault="00C11FB9" w:rsidP="00FF27B2">
            <w:pPr>
              <w:spacing w:line="256" w:lineRule="auto"/>
              <w:ind w:left="125" w:right="106"/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b/>
                <w:color w:val="000009"/>
                <w:spacing w:val="-4"/>
                <w:sz w:val="20"/>
                <w:szCs w:val="20"/>
                <w:lang w:val="pt-PT"/>
              </w:rPr>
              <w:t xml:space="preserve">COTAS </w:t>
            </w:r>
            <w:r w:rsidRPr="003A0904">
              <w:rPr>
                <w:rFonts w:eastAsia="Arial MT" w:cstheme="minorHAnsi"/>
                <w:b/>
                <w:color w:val="000009"/>
                <w:spacing w:val="-3"/>
                <w:sz w:val="20"/>
                <w:szCs w:val="20"/>
                <w:lang w:val="pt-PT"/>
              </w:rPr>
              <w:t>PARA</w:t>
            </w:r>
            <w:r w:rsidRPr="003A0904">
              <w:rPr>
                <w:rFonts w:eastAsia="Arial MT" w:cstheme="minorHAnsi"/>
                <w:b/>
                <w:color w:val="000009"/>
                <w:spacing w:val="-42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PESSOAS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ÍNDIGENAS</w:t>
            </w:r>
          </w:p>
        </w:tc>
        <w:tc>
          <w:tcPr>
            <w:tcW w:w="1276" w:type="dxa"/>
            <w:vAlign w:val="center"/>
          </w:tcPr>
          <w:p w14:paraId="1F5AA796" w14:textId="77777777" w:rsidR="00C11FB9" w:rsidRPr="003A0904" w:rsidRDefault="00C11FB9" w:rsidP="00FF27B2">
            <w:pPr>
              <w:spacing w:line="254" w:lineRule="auto"/>
              <w:ind w:left="125" w:right="104"/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QUANTIDAD</w:t>
            </w:r>
            <w:r w:rsidRPr="003A0904">
              <w:rPr>
                <w:rFonts w:eastAsia="Arial MT" w:cstheme="minorHAnsi"/>
                <w:b/>
                <w:color w:val="000009"/>
                <w:spacing w:val="-42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E TOTAL DE</w:t>
            </w:r>
            <w:r w:rsidRPr="003A0904">
              <w:rPr>
                <w:rFonts w:eastAsia="Arial MT" w:cstheme="minorHAnsi"/>
                <w:b/>
                <w:color w:val="000009"/>
                <w:spacing w:val="-42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VAGAS</w:t>
            </w:r>
          </w:p>
        </w:tc>
        <w:tc>
          <w:tcPr>
            <w:tcW w:w="1418" w:type="dxa"/>
            <w:vAlign w:val="center"/>
          </w:tcPr>
          <w:p w14:paraId="73DBF86F" w14:textId="77777777" w:rsidR="00C11FB9" w:rsidRPr="003A0904" w:rsidRDefault="00C11FB9" w:rsidP="00FF27B2">
            <w:pPr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</w:p>
          <w:p w14:paraId="58D6BD73" w14:textId="77777777" w:rsidR="00C11FB9" w:rsidRPr="003A0904" w:rsidRDefault="00C11FB9" w:rsidP="00FF27B2">
            <w:pPr>
              <w:spacing w:line="256" w:lineRule="auto"/>
              <w:ind w:left="226" w:right="205" w:hanging="2"/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VALOR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MÁXIMO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POR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pacing w:val="-1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448" w:type="dxa"/>
            <w:vAlign w:val="center"/>
          </w:tcPr>
          <w:p w14:paraId="412EB9D2" w14:textId="77777777" w:rsidR="00C11FB9" w:rsidRPr="003A0904" w:rsidRDefault="00C11FB9" w:rsidP="00FF27B2">
            <w:pPr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</w:p>
          <w:p w14:paraId="389B8D59" w14:textId="77777777" w:rsidR="00C11FB9" w:rsidRPr="003A0904" w:rsidRDefault="00C11FB9" w:rsidP="00FF27B2">
            <w:pPr>
              <w:spacing w:line="256" w:lineRule="auto"/>
              <w:ind w:left="151" w:right="136" w:hanging="2"/>
              <w:jc w:val="center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VALOR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TOTAL DA</w:t>
            </w:r>
            <w:r w:rsidRPr="003A0904">
              <w:rPr>
                <w:rFonts w:eastAsia="Arial MT" w:cstheme="minorHAnsi"/>
                <w:b/>
                <w:color w:val="000009"/>
                <w:spacing w:val="1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pacing w:val="-1"/>
                <w:sz w:val="20"/>
                <w:szCs w:val="20"/>
                <w:lang w:val="pt-PT"/>
              </w:rPr>
              <w:t>CATEGORIA</w:t>
            </w:r>
          </w:p>
        </w:tc>
      </w:tr>
      <w:tr w:rsidR="00C11FB9" w:rsidRPr="003A0904" w14:paraId="57FDC1DB" w14:textId="77777777" w:rsidTr="00FF27B2">
        <w:trPr>
          <w:trHeight w:val="395"/>
        </w:trPr>
        <w:tc>
          <w:tcPr>
            <w:tcW w:w="1560" w:type="dxa"/>
          </w:tcPr>
          <w:p w14:paraId="522857B5" w14:textId="77777777" w:rsidR="00C11FB9" w:rsidRPr="003A0904" w:rsidRDefault="00C11FB9" w:rsidP="00FF27B2">
            <w:pPr>
              <w:spacing w:before="101"/>
              <w:ind w:left="100"/>
              <w:rPr>
                <w:rFonts w:eastAsia="Arial MT" w:cstheme="minorHAnsi"/>
                <w:b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Música</w:t>
            </w:r>
            <w:r w:rsidRPr="003A0904">
              <w:rPr>
                <w:rFonts w:eastAsia="Arial MT" w:cstheme="minorHAnsi"/>
                <w:b/>
                <w:color w:val="000009"/>
                <w:spacing w:val="-3"/>
                <w:sz w:val="20"/>
                <w:szCs w:val="20"/>
                <w:lang w:val="pt-PT"/>
              </w:rPr>
              <w:t xml:space="preserve"> </w:t>
            </w: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Solo</w:t>
            </w:r>
          </w:p>
        </w:tc>
        <w:tc>
          <w:tcPr>
            <w:tcW w:w="1701" w:type="dxa"/>
          </w:tcPr>
          <w:p w14:paraId="70B9A812" w14:textId="77777777" w:rsidR="00C11FB9" w:rsidRPr="003A0904" w:rsidRDefault="00C11FB9" w:rsidP="00FF27B2">
            <w:pPr>
              <w:spacing w:before="101"/>
              <w:ind w:left="600"/>
              <w:rPr>
                <w:rFonts w:eastAsia="Arial MT" w:cstheme="minorHAnsi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0</w:t>
            </w:r>
            <w:r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3</w:t>
            </w:r>
          </w:p>
        </w:tc>
        <w:tc>
          <w:tcPr>
            <w:tcW w:w="1559" w:type="dxa"/>
          </w:tcPr>
          <w:p w14:paraId="1D71BB45" w14:textId="77777777" w:rsidR="00C11FB9" w:rsidRPr="003A0904" w:rsidRDefault="00C11FB9" w:rsidP="00FF27B2">
            <w:pPr>
              <w:spacing w:before="101"/>
              <w:ind w:left="15"/>
              <w:jc w:val="center"/>
              <w:rPr>
                <w:rFonts w:eastAsia="Arial MT" w:cstheme="minorHAnsi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1</w:t>
            </w:r>
          </w:p>
        </w:tc>
        <w:tc>
          <w:tcPr>
            <w:tcW w:w="1275" w:type="dxa"/>
          </w:tcPr>
          <w:p w14:paraId="2F29FBF1" w14:textId="77777777" w:rsidR="00C11FB9" w:rsidRPr="003A0904" w:rsidRDefault="00C11FB9" w:rsidP="00FF27B2">
            <w:pPr>
              <w:spacing w:before="101"/>
              <w:ind w:right="581"/>
              <w:jc w:val="right"/>
              <w:rPr>
                <w:rFonts w:eastAsia="Arial MT" w:cstheme="minorHAnsi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1</w:t>
            </w:r>
          </w:p>
        </w:tc>
        <w:tc>
          <w:tcPr>
            <w:tcW w:w="1276" w:type="dxa"/>
          </w:tcPr>
          <w:p w14:paraId="78B31707" w14:textId="77777777" w:rsidR="00C11FB9" w:rsidRPr="003A0904" w:rsidRDefault="00C11FB9" w:rsidP="00FF27B2">
            <w:pPr>
              <w:spacing w:before="101"/>
              <w:ind w:left="560"/>
              <w:rPr>
                <w:rFonts w:eastAsia="Arial MT" w:cstheme="minorHAnsi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05</w:t>
            </w:r>
          </w:p>
        </w:tc>
        <w:tc>
          <w:tcPr>
            <w:tcW w:w="1418" w:type="dxa"/>
          </w:tcPr>
          <w:p w14:paraId="09875684" w14:textId="77777777" w:rsidR="00C11FB9" w:rsidRPr="003A0904" w:rsidRDefault="00C11FB9" w:rsidP="00FF27B2">
            <w:pPr>
              <w:spacing w:before="101"/>
              <w:ind w:left="172" w:right="156"/>
              <w:jc w:val="center"/>
              <w:rPr>
                <w:rFonts w:eastAsia="Arial MT" w:cstheme="minorHAnsi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R$ 800,00</w:t>
            </w:r>
          </w:p>
        </w:tc>
        <w:tc>
          <w:tcPr>
            <w:tcW w:w="1448" w:type="dxa"/>
          </w:tcPr>
          <w:p w14:paraId="280EB9E1" w14:textId="77777777" w:rsidR="00C11FB9" w:rsidRPr="003A0904" w:rsidRDefault="00C11FB9" w:rsidP="00FF27B2">
            <w:pPr>
              <w:spacing w:before="101"/>
              <w:ind w:left="145" w:right="135"/>
              <w:jc w:val="center"/>
              <w:rPr>
                <w:rFonts w:eastAsia="Arial MT" w:cstheme="minorHAnsi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R$ 4.000,00</w:t>
            </w:r>
          </w:p>
        </w:tc>
      </w:tr>
      <w:tr w:rsidR="00C11FB9" w:rsidRPr="003A0904" w14:paraId="49124400" w14:textId="77777777" w:rsidTr="00FF27B2">
        <w:trPr>
          <w:trHeight w:val="395"/>
        </w:trPr>
        <w:tc>
          <w:tcPr>
            <w:tcW w:w="1560" w:type="dxa"/>
          </w:tcPr>
          <w:p w14:paraId="3D02D596" w14:textId="77777777" w:rsidR="00C11FB9" w:rsidRPr="003A0904" w:rsidRDefault="00C11FB9" w:rsidP="00FF27B2">
            <w:pPr>
              <w:spacing w:before="101"/>
              <w:ind w:left="100"/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b/>
                <w:color w:val="000009"/>
                <w:sz w:val="20"/>
                <w:szCs w:val="20"/>
                <w:lang w:val="pt-PT"/>
              </w:rPr>
              <w:t>Música Dupla</w:t>
            </w:r>
          </w:p>
        </w:tc>
        <w:tc>
          <w:tcPr>
            <w:tcW w:w="1701" w:type="dxa"/>
          </w:tcPr>
          <w:p w14:paraId="30C8ABF7" w14:textId="77777777" w:rsidR="00C11FB9" w:rsidRPr="003A0904" w:rsidRDefault="00C11FB9" w:rsidP="00FF27B2">
            <w:pPr>
              <w:spacing w:before="101"/>
              <w:ind w:left="600"/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0</w:t>
            </w:r>
            <w:r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5</w:t>
            </w:r>
          </w:p>
        </w:tc>
        <w:tc>
          <w:tcPr>
            <w:tcW w:w="1559" w:type="dxa"/>
          </w:tcPr>
          <w:p w14:paraId="1D79FFB8" w14:textId="77777777" w:rsidR="00C11FB9" w:rsidRPr="003A0904" w:rsidRDefault="00C11FB9" w:rsidP="00FF27B2">
            <w:pPr>
              <w:spacing w:before="101"/>
              <w:ind w:left="15"/>
              <w:jc w:val="center"/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2</w:t>
            </w:r>
          </w:p>
        </w:tc>
        <w:tc>
          <w:tcPr>
            <w:tcW w:w="1275" w:type="dxa"/>
          </w:tcPr>
          <w:p w14:paraId="6C53F947" w14:textId="77777777" w:rsidR="00C11FB9" w:rsidRPr="003A0904" w:rsidRDefault="00C11FB9" w:rsidP="00FF27B2">
            <w:pPr>
              <w:spacing w:before="101"/>
              <w:ind w:right="581"/>
              <w:jc w:val="right"/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1</w:t>
            </w:r>
          </w:p>
        </w:tc>
        <w:tc>
          <w:tcPr>
            <w:tcW w:w="1276" w:type="dxa"/>
          </w:tcPr>
          <w:p w14:paraId="6C8F04E9" w14:textId="77777777" w:rsidR="00C11FB9" w:rsidRPr="003A0904" w:rsidRDefault="00C11FB9" w:rsidP="00FF27B2">
            <w:pPr>
              <w:spacing w:before="101"/>
              <w:ind w:left="560"/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08</w:t>
            </w:r>
          </w:p>
        </w:tc>
        <w:tc>
          <w:tcPr>
            <w:tcW w:w="1418" w:type="dxa"/>
          </w:tcPr>
          <w:p w14:paraId="45BC630B" w14:textId="77777777" w:rsidR="00C11FB9" w:rsidRPr="003A0904" w:rsidRDefault="00C11FB9" w:rsidP="00FF27B2">
            <w:pPr>
              <w:spacing w:before="101"/>
              <w:ind w:left="172" w:right="156"/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 xml:space="preserve">  R$ 1.200,00</w:t>
            </w:r>
          </w:p>
        </w:tc>
        <w:tc>
          <w:tcPr>
            <w:tcW w:w="1448" w:type="dxa"/>
          </w:tcPr>
          <w:p w14:paraId="67307556" w14:textId="77777777" w:rsidR="00C11FB9" w:rsidRPr="003A0904" w:rsidRDefault="00C11FB9" w:rsidP="00FF27B2">
            <w:pPr>
              <w:spacing w:before="101"/>
              <w:ind w:left="145" w:right="135"/>
              <w:jc w:val="center"/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</w:pPr>
            <w:r w:rsidRPr="003A0904">
              <w:rPr>
                <w:rFonts w:eastAsia="Arial MT" w:cstheme="minorHAnsi"/>
                <w:color w:val="000009"/>
                <w:sz w:val="20"/>
                <w:szCs w:val="20"/>
                <w:lang w:val="pt-PT"/>
              </w:rPr>
              <w:t>R$ 9.600,00</w:t>
            </w:r>
          </w:p>
        </w:tc>
      </w:tr>
    </w:tbl>
    <w:p w14:paraId="5CC79315" w14:textId="77777777" w:rsidR="00C11FB9" w:rsidRPr="00CE1150" w:rsidRDefault="00C11FB9" w:rsidP="00C11FB9">
      <w:pPr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6F6279B9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  <w:r w:rsidRPr="00AD7DCD">
        <w:rPr>
          <w:rFonts w:cstheme="minorHAnsi"/>
          <w:sz w:val="24"/>
          <w:szCs w:val="24"/>
        </w:rPr>
        <w:t>Valor total: R$13.600,00</w:t>
      </w:r>
    </w:p>
    <w:p w14:paraId="2FE49A08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</w:p>
    <w:p w14:paraId="6FF5E711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</w:p>
    <w:p w14:paraId="47AE5FED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 </w:t>
      </w:r>
    </w:p>
    <w:p w14:paraId="07A2DE8B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</w:p>
    <w:p w14:paraId="0E402D00" w14:textId="77777777" w:rsidR="00C11FB9" w:rsidRPr="00CE1150" w:rsidRDefault="00C11FB9" w:rsidP="00C11FB9">
      <w:pPr>
        <w:jc w:val="both"/>
        <w:rPr>
          <w:rFonts w:cstheme="minorHAnsi"/>
          <w:sz w:val="24"/>
          <w:szCs w:val="24"/>
        </w:rPr>
      </w:pPr>
    </w:p>
    <w:p w14:paraId="5B972FBE" w14:textId="3480622F" w:rsidR="007F5620" w:rsidRPr="00931706" w:rsidRDefault="007F5620" w:rsidP="00931706">
      <w:pPr>
        <w:rPr>
          <w:sz w:val="24"/>
          <w:szCs w:val="24"/>
        </w:rPr>
      </w:pPr>
    </w:p>
    <w:sectPr w:rsidR="007F5620" w:rsidRPr="00931706" w:rsidSect="00931706">
      <w:headerReference w:type="default" r:id="rId8"/>
      <w:footerReference w:type="default" r:id="rId9"/>
      <w:pgSz w:w="11906" w:h="16838"/>
      <w:pgMar w:top="1599" w:right="1134" w:bottom="1418" w:left="1134" w:header="142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2B44B" w14:textId="77777777" w:rsidR="00CC5695" w:rsidRDefault="00CC5695" w:rsidP="00FA4D6F">
      <w:pPr>
        <w:spacing w:after="0" w:line="240" w:lineRule="auto"/>
      </w:pPr>
      <w:r>
        <w:separator/>
      </w:r>
    </w:p>
  </w:endnote>
  <w:endnote w:type="continuationSeparator" w:id="0">
    <w:p w14:paraId="3B1C727C" w14:textId="77777777" w:rsidR="00CC5695" w:rsidRDefault="00CC5695" w:rsidP="00FA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mine Tango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elle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7E27" w14:textId="61DDC516" w:rsidR="001B043F" w:rsidRDefault="0030132E" w:rsidP="0030132E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724B" w14:textId="77777777" w:rsidR="00CC5695" w:rsidRDefault="00CC5695" w:rsidP="00FA4D6F">
      <w:pPr>
        <w:spacing w:after="0" w:line="240" w:lineRule="auto"/>
      </w:pPr>
      <w:r>
        <w:separator/>
      </w:r>
    </w:p>
  </w:footnote>
  <w:footnote w:type="continuationSeparator" w:id="0">
    <w:p w14:paraId="7F2C0E60" w14:textId="77777777" w:rsidR="00CC5695" w:rsidRDefault="00CC5695" w:rsidP="00FA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5DC7" w14:textId="2EB18592" w:rsidR="00D57074" w:rsidRDefault="0030132E" w:rsidP="0030132E">
    <w:pPr>
      <w:pStyle w:val="Cabealho"/>
      <w:jc w:val="center"/>
    </w:pPr>
    <w:r>
      <w:rPr>
        <w:noProof/>
      </w:rPr>
      <w:drawing>
        <wp:inline distT="0" distB="0" distL="0" distR="0" wp14:anchorId="6B5E0FEC" wp14:editId="6FD1BB1C">
          <wp:extent cx="2168679" cy="1219200"/>
          <wp:effectExtent l="0" t="0" r="3175" b="0"/>
          <wp:docPr id="11385440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61293" name=""/>
                  <pic:cNvPicPr/>
                </pic:nvPicPr>
                <pic:blipFill rotWithShape="1">
                  <a:blip r:embed="rId1"/>
                  <a:srcRect b="27096"/>
                  <a:stretch/>
                </pic:blipFill>
                <pic:spPr bwMode="auto">
                  <a:xfrm>
                    <a:off x="0" y="0"/>
                    <a:ext cx="2222971" cy="12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CC7E62" w14:textId="7493B9A2" w:rsidR="00FA4D6F" w:rsidRDefault="0030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8EAC378" wp14:editId="586AEFED">
          <wp:simplePos x="0" y="0"/>
          <wp:positionH relativeFrom="page">
            <wp:posOffset>9525</wp:posOffset>
          </wp:positionH>
          <wp:positionV relativeFrom="paragraph">
            <wp:posOffset>1215285</wp:posOffset>
          </wp:positionV>
          <wp:extent cx="7517610" cy="8296275"/>
          <wp:effectExtent l="0" t="0" r="7620" b="0"/>
          <wp:wrapNone/>
          <wp:docPr id="198475453" name="Imagem 19847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Prefeitu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0"/>
                  <a:stretch/>
                </pic:blipFill>
                <pic:spPr bwMode="auto">
                  <a:xfrm>
                    <a:off x="0" y="0"/>
                    <a:ext cx="7517610" cy="829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745"/>
    <w:multiLevelType w:val="hybridMultilevel"/>
    <w:tmpl w:val="18A4B17C"/>
    <w:lvl w:ilvl="0" w:tplc="C1C89FE2">
      <w:start w:val="1"/>
      <w:numFmt w:val="upperRoman"/>
      <w:lvlText w:val="%1."/>
      <w:lvlJc w:val="left"/>
      <w:pPr>
        <w:ind w:left="2421" w:hanging="72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8F93545"/>
    <w:multiLevelType w:val="hybridMultilevel"/>
    <w:tmpl w:val="9B72F5C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EE1BA3"/>
    <w:multiLevelType w:val="hybridMultilevel"/>
    <w:tmpl w:val="3312A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AB"/>
    <w:multiLevelType w:val="hybridMultilevel"/>
    <w:tmpl w:val="8F5A1CDE"/>
    <w:lvl w:ilvl="0" w:tplc="F3665588">
      <w:start w:val="1"/>
      <w:numFmt w:val="upperRoman"/>
      <w:lvlText w:val="%1"/>
      <w:lvlJc w:val="left"/>
      <w:pPr>
        <w:ind w:left="101" w:hanging="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A2C0F10">
      <w:numFmt w:val="bullet"/>
      <w:lvlText w:val="•"/>
      <w:lvlJc w:val="left"/>
      <w:pPr>
        <w:ind w:left="962" w:hanging="98"/>
      </w:pPr>
      <w:rPr>
        <w:rFonts w:hint="default"/>
        <w:lang w:val="pt-PT" w:eastAsia="en-US" w:bidi="ar-SA"/>
      </w:rPr>
    </w:lvl>
    <w:lvl w:ilvl="2" w:tplc="16E841BC">
      <w:numFmt w:val="bullet"/>
      <w:lvlText w:val="•"/>
      <w:lvlJc w:val="left"/>
      <w:pPr>
        <w:ind w:left="1825" w:hanging="98"/>
      </w:pPr>
      <w:rPr>
        <w:rFonts w:hint="default"/>
        <w:lang w:val="pt-PT" w:eastAsia="en-US" w:bidi="ar-SA"/>
      </w:rPr>
    </w:lvl>
    <w:lvl w:ilvl="3" w:tplc="2742560A">
      <w:numFmt w:val="bullet"/>
      <w:lvlText w:val="•"/>
      <w:lvlJc w:val="left"/>
      <w:pPr>
        <w:ind w:left="2687" w:hanging="98"/>
      </w:pPr>
      <w:rPr>
        <w:rFonts w:hint="default"/>
        <w:lang w:val="pt-PT" w:eastAsia="en-US" w:bidi="ar-SA"/>
      </w:rPr>
    </w:lvl>
    <w:lvl w:ilvl="4" w:tplc="5008C7B0">
      <w:numFmt w:val="bullet"/>
      <w:lvlText w:val="•"/>
      <w:lvlJc w:val="left"/>
      <w:pPr>
        <w:ind w:left="3550" w:hanging="98"/>
      </w:pPr>
      <w:rPr>
        <w:rFonts w:hint="default"/>
        <w:lang w:val="pt-PT" w:eastAsia="en-US" w:bidi="ar-SA"/>
      </w:rPr>
    </w:lvl>
    <w:lvl w:ilvl="5" w:tplc="623E4750">
      <w:numFmt w:val="bullet"/>
      <w:lvlText w:val="•"/>
      <w:lvlJc w:val="left"/>
      <w:pPr>
        <w:ind w:left="4413" w:hanging="98"/>
      </w:pPr>
      <w:rPr>
        <w:rFonts w:hint="default"/>
        <w:lang w:val="pt-PT" w:eastAsia="en-US" w:bidi="ar-SA"/>
      </w:rPr>
    </w:lvl>
    <w:lvl w:ilvl="6" w:tplc="2BF6004A">
      <w:numFmt w:val="bullet"/>
      <w:lvlText w:val="•"/>
      <w:lvlJc w:val="left"/>
      <w:pPr>
        <w:ind w:left="5275" w:hanging="98"/>
      </w:pPr>
      <w:rPr>
        <w:rFonts w:hint="default"/>
        <w:lang w:val="pt-PT" w:eastAsia="en-US" w:bidi="ar-SA"/>
      </w:rPr>
    </w:lvl>
    <w:lvl w:ilvl="7" w:tplc="661E256E">
      <w:numFmt w:val="bullet"/>
      <w:lvlText w:val="•"/>
      <w:lvlJc w:val="left"/>
      <w:pPr>
        <w:ind w:left="6138" w:hanging="98"/>
      </w:pPr>
      <w:rPr>
        <w:rFonts w:hint="default"/>
        <w:lang w:val="pt-PT" w:eastAsia="en-US" w:bidi="ar-SA"/>
      </w:rPr>
    </w:lvl>
    <w:lvl w:ilvl="8" w:tplc="65EEDC58">
      <w:numFmt w:val="bullet"/>
      <w:lvlText w:val="•"/>
      <w:lvlJc w:val="left"/>
      <w:pPr>
        <w:ind w:left="7001" w:hanging="98"/>
      </w:pPr>
      <w:rPr>
        <w:rFonts w:hint="default"/>
        <w:lang w:val="pt-PT" w:eastAsia="en-US" w:bidi="ar-SA"/>
      </w:rPr>
    </w:lvl>
  </w:abstractNum>
  <w:abstractNum w:abstractNumId="4" w15:restartNumberingAfterBreak="0">
    <w:nsid w:val="3471031D"/>
    <w:multiLevelType w:val="hybridMultilevel"/>
    <w:tmpl w:val="4E70A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1DC7"/>
    <w:multiLevelType w:val="hybridMultilevel"/>
    <w:tmpl w:val="34F621BC"/>
    <w:lvl w:ilvl="0" w:tplc="30441E64">
      <w:start w:val="1"/>
      <w:numFmt w:val="lowerLetter"/>
      <w:lvlText w:val="%1-"/>
      <w:lvlJc w:val="left"/>
      <w:pPr>
        <w:ind w:left="2781" w:hanging="360"/>
      </w:pPr>
    </w:lvl>
    <w:lvl w:ilvl="1" w:tplc="04160019">
      <w:start w:val="1"/>
      <w:numFmt w:val="lowerLetter"/>
      <w:lvlText w:val="%2."/>
      <w:lvlJc w:val="left"/>
      <w:pPr>
        <w:ind w:left="3501" w:hanging="360"/>
      </w:pPr>
    </w:lvl>
    <w:lvl w:ilvl="2" w:tplc="0416001B">
      <w:start w:val="1"/>
      <w:numFmt w:val="lowerRoman"/>
      <w:lvlText w:val="%3."/>
      <w:lvlJc w:val="right"/>
      <w:pPr>
        <w:ind w:left="4221" w:hanging="180"/>
      </w:pPr>
    </w:lvl>
    <w:lvl w:ilvl="3" w:tplc="0416000F">
      <w:start w:val="1"/>
      <w:numFmt w:val="decimal"/>
      <w:lvlText w:val="%4."/>
      <w:lvlJc w:val="left"/>
      <w:pPr>
        <w:ind w:left="4941" w:hanging="360"/>
      </w:pPr>
    </w:lvl>
    <w:lvl w:ilvl="4" w:tplc="04160019">
      <w:start w:val="1"/>
      <w:numFmt w:val="lowerLetter"/>
      <w:lvlText w:val="%5."/>
      <w:lvlJc w:val="left"/>
      <w:pPr>
        <w:ind w:left="5661" w:hanging="360"/>
      </w:pPr>
    </w:lvl>
    <w:lvl w:ilvl="5" w:tplc="0416001B">
      <w:start w:val="1"/>
      <w:numFmt w:val="lowerRoman"/>
      <w:lvlText w:val="%6."/>
      <w:lvlJc w:val="right"/>
      <w:pPr>
        <w:ind w:left="6381" w:hanging="180"/>
      </w:pPr>
    </w:lvl>
    <w:lvl w:ilvl="6" w:tplc="0416000F">
      <w:start w:val="1"/>
      <w:numFmt w:val="decimal"/>
      <w:lvlText w:val="%7."/>
      <w:lvlJc w:val="left"/>
      <w:pPr>
        <w:ind w:left="7101" w:hanging="360"/>
      </w:pPr>
    </w:lvl>
    <w:lvl w:ilvl="7" w:tplc="04160019">
      <w:start w:val="1"/>
      <w:numFmt w:val="lowerLetter"/>
      <w:lvlText w:val="%8."/>
      <w:lvlJc w:val="left"/>
      <w:pPr>
        <w:ind w:left="7821" w:hanging="360"/>
      </w:pPr>
    </w:lvl>
    <w:lvl w:ilvl="8" w:tplc="0416001B">
      <w:start w:val="1"/>
      <w:numFmt w:val="lowerRoman"/>
      <w:lvlText w:val="%9."/>
      <w:lvlJc w:val="right"/>
      <w:pPr>
        <w:ind w:left="8541" w:hanging="180"/>
      </w:pPr>
    </w:lvl>
  </w:abstractNum>
  <w:abstractNum w:abstractNumId="6" w15:restartNumberingAfterBreak="0">
    <w:nsid w:val="79D77E9E"/>
    <w:multiLevelType w:val="hybridMultilevel"/>
    <w:tmpl w:val="8C16CA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603845">
    <w:abstractNumId w:val="2"/>
  </w:num>
  <w:num w:numId="2" w16cid:durableId="1494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963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6026">
    <w:abstractNumId w:val="4"/>
  </w:num>
  <w:num w:numId="5" w16cid:durableId="1640761427">
    <w:abstractNumId w:val="3"/>
  </w:num>
  <w:num w:numId="6" w16cid:durableId="728114343">
    <w:abstractNumId w:val="0"/>
  </w:num>
  <w:num w:numId="7" w16cid:durableId="297414787">
    <w:abstractNumId w:val="1"/>
  </w:num>
  <w:num w:numId="8" w16cid:durableId="206131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F"/>
    <w:rsid w:val="00006C9B"/>
    <w:rsid w:val="00022AB7"/>
    <w:rsid w:val="00093294"/>
    <w:rsid w:val="0009394B"/>
    <w:rsid w:val="00093FA2"/>
    <w:rsid w:val="00096D35"/>
    <w:rsid w:val="000B6671"/>
    <w:rsid w:val="000D5631"/>
    <w:rsid w:val="000E2731"/>
    <w:rsid w:val="00105EC7"/>
    <w:rsid w:val="001174AE"/>
    <w:rsid w:val="00123C11"/>
    <w:rsid w:val="00126B87"/>
    <w:rsid w:val="00131090"/>
    <w:rsid w:val="0013272E"/>
    <w:rsid w:val="001352B7"/>
    <w:rsid w:val="00135A72"/>
    <w:rsid w:val="00190BF7"/>
    <w:rsid w:val="001932E5"/>
    <w:rsid w:val="001944E2"/>
    <w:rsid w:val="001A24F4"/>
    <w:rsid w:val="001A5B68"/>
    <w:rsid w:val="001B043F"/>
    <w:rsid w:val="001B6D3F"/>
    <w:rsid w:val="001C2A6A"/>
    <w:rsid w:val="001D2EA7"/>
    <w:rsid w:val="001D42DF"/>
    <w:rsid w:val="001E7ECA"/>
    <w:rsid w:val="001F5781"/>
    <w:rsid w:val="001F6C44"/>
    <w:rsid w:val="00207D26"/>
    <w:rsid w:val="002716E8"/>
    <w:rsid w:val="0027448B"/>
    <w:rsid w:val="00286DEE"/>
    <w:rsid w:val="002D6046"/>
    <w:rsid w:val="002E7716"/>
    <w:rsid w:val="0030132E"/>
    <w:rsid w:val="0030642C"/>
    <w:rsid w:val="00311031"/>
    <w:rsid w:val="00312B22"/>
    <w:rsid w:val="00343749"/>
    <w:rsid w:val="00343C5B"/>
    <w:rsid w:val="00350BB0"/>
    <w:rsid w:val="00354A85"/>
    <w:rsid w:val="00366942"/>
    <w:rsid w:val="0039204D"/>
    <w:rsid w:val="003A6391"/>
    <w:rsid w:val="003B2813"/>
    <w:rsid w:val="003C15E0"/>
    <w:rsid w:val="003E00D3"/>
    <w:rsid w:val="004002EF"/>
    <w:rsid w:val="00404010"/>
    <w:rsid w:val="00434D35"/>
    <w:rsid w:val="00450708"/>
    <w:rsid w:val="00485422"/>
    <w:rsid w:val="00492DEF"/>
    <w:rsid w:val="00493CD5"/>
    <w:rsid w:val="004967BF"/>
    <w:rsid w:val="004A2BCD"/>
    <w:rsid w:val="004B784D"/>
    <w:rsid w:val="004C65D4"/>
    <w:rsid w:val="004E640B"/>
    <w:rsid w:val="004F3CE4"/>
    <w:rsid w:val="00500313"/>
    <w:rsid w:val="00511ACA"/>
    <w:rsid w:val="00515453"/>
    <w:rsid w:val="00525AAB"/>
    <w:rsid w:val="00526C4E"/>
    <w:rsid w:val="005340C6"/>
    <w:rsid w:val="00534DBF"/>
    <w:rsid w:val="00541F51"/>
    <w:rsid w:val="005428F4"/>
    <w:rsid w:val="00555EA3"/>
    <w:rsid w:val="00562469"/>
    <w:rsid w:val="00572322"/>
    <w:rsid w:val="00575BFC"/>
    <w:rsid w:val="00596444"/>
    <w:rsid w:val="005B159A"/>
    <w:rsid w:val="005B384E"/>
    <w:rsid w:val="005C070B"/>
    <w:rsid w:val="005C464C"/>
    <w:rsid w:val="005C7B76"/>
    <w:rsid w:val="005D0585"/>
    <w:rsid w:val="005E2A29"/>
    <w:rsid w:val="005E526B"/>
    <w:rsid w:val="00634F73"/>
    <w:rsid w:val="00642819"/>
    <w:rsid w:val="00643590"/>
    <w:rsid w:val="0066211B"/>
    <w:rsid w:val="00681EE8"/>
    <w:rsid w:val="00687257"/>
    <w:rsid w:val="00696C52"/>
    <w:rsid w:val="006A48EA"/>
    <w:rsid w:val="006D3CBC"/>
    <w:rsid w:val="0070038B"/>
    <w:rsid w:val="0072242D"/>
    <w:rsid w:val="00731C5F"/>
    <w:rsid w:val="00760498"/>
    <w:rsid w:val="00780864"/>
    <w:rsid w:val="00783953"/>
    <w:rsid w:val="007926C8"/>
    <w:rsid w:val="007A4F86"/>
    <w:rsid w:val="007C06FC"/>
    <w:rsid w:val="007F5620"/>
    <w:rsid w:val="00812D25"/>
    <w:rsid w:val="00814EE4"/>
    <w:rsid w:val="0083203A"/>
    <w:rsid w:val="008369A4"/>
    <w:rsid w:val="00843C93"/>
    <w:rsid w:val="00865901"/>
    <w:rsid w:val="008972CB"/>
    <w:rsid w:val="008D07DE"/>
    <w:rsid w:val="008D19B3"/>
    <w:rsid w:val="008D311A"/>
    <w:rsid w:val="008D576A"/>
    <w:rsid w:val="008E1773"/>
    <w:rsid w:val="008E4EA0"/>
    <w:rsid w:val="008E7D4D"/>
    <w:rsid w:val="008F296D"/>
    <w:rsid w:val="00931706"/>
    <w:rsid w:val="00935227"/>
    <w:rsid w:val="00936552"/>
    <w:rsid w:val="009518FA"/>
    <w:rsid w:val="00974E48"/>
    <w:rsid w:val="009A4BBF"/>
    <w:rsid w:val="009A690D"/>
    <w:rsid w:val="009B1CFE"/>
    <w:rsid w:val="009E5AA5"/>
    <w:rsid w:val="009F2AFA"/>
    <w:rsid w:val="00A17401"/>
    <w:rsid w:val="00A255B3"/>
    <w:rsid w:val="00A3302B"/>
    <w:rsid w:val="00A3765E"/>
    <w:rsid w:val="00A456F7"/>
    <w:rsid w:val="00A52422"/>
    <w:rsid w:val="00A53FC5"/>
    <w:rsid w:val="00A54F90"/>
    <w:rsid w:val="00A55507"/>
    <w:rsid w:val="00A67C4C"/>
    <w:rsid w:val="00AB0BC9"/>
    <w:rsid w:val="00AC2809"/>
    <w:rsid w:val="00AC2B54"/>
    <w:rsid w:val="00AC51C3"/>
    <w:rsid w:val="00AD45FF"/>
    <w:rsid w:val="00AF43AA"/>
    <w:rsid w:val="00B1252D"/>
    <w:rsid w:val="00B21C2E"/>
    <w:rsid w:val="00B24673"/>
    <w:rsid w:val="00B309B8"/>
    <w:rsid w:val="00B3673A"/>
    <w:rsid w:val="00B70728"/>
    <w:rsid w:val="00B72CEF"/>
    <w:rsid w:val="00B81618"/>
    <w:rsid w:val="00B83900"/>
    <w:rsid w:val="00B8557C"/>
    <w:rsid w:val="00B91796"/>
    <w:rsid w:val="00B96598"/>
    <w:rsid w:val="00BA6667"/>
    <w:rsid w:val="00BC0424"/>
    <w:rsid w:val="00BD1E9D"/>
    <w:rsid w:val="00BD5861"/>
    <w:rsid w:val="00BE0BC9"/>
    <w:rsid w:val="00BF212F"/>
    <w:rsid w:val="00C11FB9"/>
    <w:rsid w:val="00C165A2"/>
    <w:rsid w:val="00C2358E"/>
    <w:rsid w:val="00C24280"/>
    <w:rsid w:val="00C255AB"/>
    <w:rsid w:val="00C40D03"/>
    <w:rsid w:val="00C64F0B"/>
    <w:rsid w:val="00C71413"/>
    <w:rsid w:val="00C76C56"/>
    <w:rsid w:val="00C80980"/>
    <w:rsid w:val="00C8584D"/>
    <w:rsid w:val="00CC5695"/>
    <w:rsid w:val="00CD3FF2"/>
    <w:rsid w:val="00D02751"/>
    <w:rsid w:val="00D1016D"/>
    <w:rsid w:val="00D201B4"/>
    <w:rsid w:val="00D20426"/>
    <w:rsid w:val="00D229C5"/>
    <w:rsid w:val="00D30E0F"/>
    <w:rsid w:val="00D57074"/>
    <w:rsid w:val="00D8162B"/>
    <w:rsid w:val="00D93482"/>
    <w:rsid w:val="00DA040F"/>
    <w:rsid w:val="00DC06BC"/>
    <w:rsid w:val="00DD48A8"/>
    <w:rsid w:val="00DE4CC3"/>
    <w:rsid w:val="00E17916"/>
    <w:rsid w:val="00E31908"/>
    <w:rsid w:val="00E36DA8"/>
    <w:rsid w:val="00E5401B"/>
    <w:rsid w:val="00E66A02"/>
    <w:rsid w:val="00E8660B"/>
    <w:rsid w:val="00F02F27"/>
    <w:rsid w:val="00F1197A"/>
    <w:rsid w:val="00F13D92"/>
    <w:rsid w:val="00F2385F"/>
    <w:rsid w:val="00F44E7D"/>
    <w:rsid w:val="00F50F8F"/>
    <w:rsid w:val="00F7326F"/>
    <w:rsid w:val="00F8330E"/>
    <w:rsid w:val="00F844E6"/>
    <w:rsid w:val="00FA4D6F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5FA2"/>
  <w15:docId w15:val="{22EFA545-A2DF-46B7-9ECF-AB0453C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35"/>
  </w:style>
  <w:style w:type="paragraph" w:styleId="Ttulo1">
    <w:name w:val="heading 1"/>
    <w:basedOn w:val="Normal"/>
    <w:next w:val="Normal"/>
    <w:link w:val="Ttulo1Char"/>
    <w:qFormat/>
    <w:rsid w:val="005C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E640B"/>
    <w:pPr>
      <w:keepNext/>
      <w:spacing w:after="0" w:line="240" w:lineRule="auto"/>
      <w:outlineLvl w:val="1"/>
    </w:pPr>
    <w:rPr>
      <w:rFonts w:ascii="Carmine Tango" w:eastAsia="Times New Roman" w:hAnsi="Carmine Tango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642C"/>
    <w:pPr>
      <w:keepNext/>
      <w:spacing w:after="0" w:line="240" w:lineRule="auto"/>
      <w:ind w:firstLine="1843"/>
      <w:jc w:val="center"/>
      <w:outlineLvl w:val="2"/>
    </w:pPr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640B"/>
    <w:pPr>
      <w:keepNext/>
      <w:spacing w:after="0" w:line="240" w:lineRule="auto"/>
      <w:ind w:left="2244"/>
      <w:outlineLvl w:val="3"/>
    </w:pPr>
    <w:rPr>
      <w:rFonts w:ascii="Tahoma" w:eastAsia="Times New Roman" w:hAnsi="Tahoma" w:cs="Tahoma"/>
      <w:b/>
      <w:bCs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640B"/>
    <w:pPr>
      <w:keepNext/>
      <w:spacing w:after="0" w:line="240" w:lineRule="auto"/>
      <w:jc w:val="center"/>
      <w:outlineLvl w:val="4"/>
    </w:pPr>
    <w:rPr>
      <w:rFonts w:ascii="Arial Black" w:eastAsia="Times New Roman" w:hAnsi="Arial Black" w:cs="Tahoma"/>
      <w:b/>
      <w:bCs/>
      <w:sz w:val="4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64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E64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D6F"/>
  </w:style>
  <w:style w:type="paragraph" w:styleId="Rodap">
    <w:name w:val="footer"/>
    <w:basedOn w:val="Normal"/>
    <w:link w:val="Rodap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6F"/>
  </w:style>
  <w:style w:type="character" w:styleId="Hyperlink">
    <w:name w:val="Hyperlink"/>
    <w:basedOn w:val="Fontepargpadro"/>
    <w:uiPriority w:val="99"/>
    <w:unhideWhenUsed/>
    <w:rsid w:val="00434D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E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E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EA7"/>
    <w:rPr>
      <w:sz w:val="20"/>
      <w:szCs w:val="20"/>
    </w:rPr>
  </w:style>
  <w:style w:type="table" w:styleId="Tabelacomgrade">
    <w:name w:val="Table Grid"/>
    <w:basedOn w:val="Tabelanormal"/>
    <w:uiPriority w:val="39"/>
    <w:rsid w:val="0068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42C"/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064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642C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30642C"/>
    <w:pPr>
      <w:spacing w:after="0" w:line="240" w:lineRule="auto"/>
      <w:ind w:firstLine="1843"/>
      <w:jc w:val="both"/>
    </w:pPr>
    <w:rPr>
      <w:rFonts w:ascii="Clarendon" w:eastAsia="Times New Roman" w:hAnsi="Clarendo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42C"/>
    <w:rPr>
      <w:rFonts w:ascii="Clarendon" w:eastAsia="Times New Roman" w:hAnsi="Clarendon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006C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5C0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C070B"/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5C070B"/>
  </w:style>
  <w:style w:type="paragraph" w:styleId="Lista">
    <w:name w:val="List"/>
    <w:basedOn w:val="Normal"/>
    <w:uiPriority w:val="99"/>
    <w:unhideWhenUsed/>
    <w:rsid w:val="005C070B"/>
    <w:pPr>
      <w:spacing w:after="200" w:line="240" w:lineRule="auto"/>
      <w:ind w:left="283" w:hanging="283"/>
      <w:contextualSpacing/>
    </w:pPr>
    <w:rPr>
      <w:rFonts w:ascii="Adelle" w:eastAsia="Adelle" w:hAnsi="Adelle" w:cs="Adelle"/>
      <w:color w:val="53565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79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79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1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640B"/>
    <w:rPr>
      <w:rFonts w:ascii="Carmine Tango" w:eastAsia="Times New Roman" w:hAnsi="Carmine Tango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640B"/>
    <w:rPr>
      <w:rFonts w:ascii="Tahoma" w:eastAsia="Times New Roman" w:hAnsi="Tahoma" w:cs="Tahoma"/>
      <w:b/>
      <w:b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640B"/>
    <w:rPr>
      <w:rFonts w:ascii="Arial Black" w:eastAsia="Times New Roman" w:hAnsi="Arial Black" w:cs="Tahoma"/>
      <w:b/>
      <w:bCs/>
      <w:sz w:val="4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640B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64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E640B"/>
    <w:pPr>
      <w:spacing w:after="0" w:line="240" w:lineRule="auto"/>
      <w:ind w:firstLine="3366"/>
      <w:jc w:val="both"/>
    </w:pPr>
    <w:rPr>
      <w:rFonts w:ascii="Tahoma" w:eastAsia="Times New Roman" w:hAnsi="Tahoma" w:cs="Tahoma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E640B"/>
    <w:rPr>
      <w:rFonts w:ascii="Tahoma" w:eastAsia="Times New Roman" w:hAnsi="Tahoma" w:cs="Tahoma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E640B"/>
    <w:pPr>
      <w:spacing w:after="0" w:line="240" w:lineRule="auto"/>
      <w:jc w:val="center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E640B"/>
    <w:rPr>
      <w:rFonts w:ascii="Bookman Old Style" w:eastAsia="Times New Roman" w:hAnsi="Bookman Old Style" w:cs="Times New Roman"/>
      <w:sz w:val="26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11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028-CEAB-4741-8AF8-B436CBD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Pracima Comunicação</dc:creator>
  <cp:lastModifiedBy>PREFEITURA SANTA CRUZ DO RIO PARDO</cp:lastModifiedBy>
  <cp:revision>2</cp:revision>
  <cp:lastPrinted>2023-10-01T13:30:00Z</cp:lastPrinted>
  <dcterms:created xsi:type="dcterms:W3CDTF">2024-08-07T11:59:00Z</dcterms:created>
  <dcterms:modified xsi:type="dcterms:W3CDTF">2024-08-07T11:59:00Z</dcterms:modified>
</cp:coreProperties>
</file>